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 xml:space="preserve"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«Смартека»,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 xml:space="preserve">для пилотной апробации (внедрения) 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55337B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6A5AE2" w:rsidRDefault="00052FFD" w:rsidP="00052F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6A5AE2" w:rsidRDefault="00A178FE" w:rsidP="00A178FE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 xml:space="preserve">Этап внедрения практики в муниципальном образовании </w:t>
            </w:r>
          </w:p>
        </w:tc>
        <w:tc>
          <w:tcPr>
            <w:tcW w:w="2941" w:type="dxa"/>
          </w:tcPr>
          <w:p w:rsidR="00052FFD" w:rsidRPr="006A5AE2" w:rsidRDefault="00A178FE" w:rsidP="00A178FE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достигнутых (или планируемых) результатов по итогам внедрения практики </w:t>
            </w:r>
            <w:r w:rsidR="00BC290B" w:rsidRPr="006A5AE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052FFD" w:rsidTr="00A178FE">
        <w:tc>
          <w:tcPr>
            <w:tcW w:w="704" w:type="dxa"/>
          </w:tcPr>
          <w:p w:rsidR="00052FFD" w:rsidRPr="006A5AE2" w:rsidRDefault="00927A00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052FFD" w:rsidRPr="008F0232" w:rsidRDefault="008F0232" w:rsidP="00052FFD">
            <w:pPr>
              <w:rPr>
                <w:rFonts w:ascii="Times New Roman" w:hAnsi="Times New Roman" w:cs="Times New Roman"/>
                <w:highlight w:val="yellow"/>
              </w:rPr>
            </w:pPr>
            <w:r w:rsidRPr="008F0232">
              <w:rPr>
                <w:rFonts w:ascii="Times New Roman" w:hAnsi="Times New Roman" w:cs="Times New Roman"/>
              </w:rPr>
              <w:t>«Рейтинг муниципальных образований Краснодарского края по привлечению инвестиций и увеличению налогового потенциала»</w:t>
            </w:r>
          </w:p>
        </w:tc>
        <w:tc>
          <w:tcPr>
            <w:tcW w:w="2889" w:type="dxa"/>
          </w:tcPr>
          <w:p w:rsidR="00052FFD" w:rsidRPr="008F0232" w:rsidRDefault="007C763A" w:rsidP="00052FFD">
            <w:pPr>
              <w:rPr>
                <w:rFonts w:ascii="Times New Roman" w:hAnsi="Times New Roman" w:cs="Times New Roman"/>
                <w:highlight w:val="yellow"/>
              </w:rPr>
            </w:pPr>
            <w:r w:rsidRPr="007C763A">
              <w:rPr>
                <w:rFonts w:ascii="Times New Roman" w:hAnsi="Times New Roman" w:cs="Times New Roman"/>
              </w:rPr>
              <w:t>Краснодарский край</w:t>
            </w:r>
            <w:r w:rsidR="00927A00" w:rsidRPr="007C763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</w:tcPr>
          <w:p w:rsidR="00052FFD" w:rsidRPr="008F0232" w:rsidRDefault="00052FFD" w:rsidP="00052FF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52" w:type="dxa"/>
          </w:tcPr>
          <w:p w:rsidR="00052FFD" w:rsidRPr="008F0232" w:rsidRDefault="007C763A" w:rsidP="00052FFD">
            <w:pPr>
              <w:rPr>
                <w:rFonts w:ascii="Times New Roman" w:hAnsi="Times New Roman" w:cs="Times New Roman"/>
                <w:highlight w:val="yellow"/>
              </w:rPr>
            </w:pPr>
            <w:r w:rsidRPr="007C763A">
              <w:rPr>
                <w:rFonts w:ascii="Times New Roman" w:hAnsi="Times New Roman" w:cs="Times New Roman"/>
              </w:rPr>
              <w:t>Внедрена</w:t>
            </w:r>
          </w:p>
        </w:tc>
        <w:tc>
          <w:tcPr>
            <w:tcW w:w="2941" w:type="dxa"/>
          </w:tcPr>
          <w:p w:rsidR="008F0232" w:rsidRPr="008F0232" w:rsidRDefault="008F0232" w:rsidP="008F0232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8F0232">
              <w:rPr>
                <w:rFonts w:ascii="Times New Roman" w:hAnsi="Times New Roman" w:cs="Times New Roman"/>
              </w:rPr>
              <w:t>Объем инвестиций в основной капитал по Успенскому району по итогам 2020 года составил 586,9 млн. руб., с темпом</w:t>
            </w:r>
            <w:r>
              <w:rPr>
                <w:rFonts w:ascii="Times New Roman" w:hAnsi="Times New Roman" w:cs="Times New Roman"/>
              </w:rPr>
              <w:t xml:space="preserve"> роста 87,6% к 2019 году и 112</w:t>
            </w:r>
            <w:r w:rsidRPr="008F0232">
              <w:rPr>
                <w:rFonts w:ascii="Times New Roman" w:hAnsi="Times New Roman" w:cs="Times New Roman"/>
              </w:rPr>
              <w:t xml:space="preserve">% к </w:t>
            </w:r>
            <w:r>
              <w:rPr>
                <w:rFonts w:ascii="Times New Roman" w:hAnsi="Times New Roman" w:cs="Times New Roman"/>
              </w:rPr>
              <w:t>годовому плановому показателю.</w:t>
            </w:r>
          </w:p>
          <w:p w:rsidR="008F0232" w:rsidRPr="008F0232" w:rsidRDefault="008F0232" w:rsidP="008F0232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8F0232">
              <w:rPr>
                <w:rFonts w:ascii="Times New Roman" w:hAnsi="Times New Roman" w:cs="Times New Roman"/>
              </w:rPr>
              <w:t xml:space="preserve">По итогам Рейтинга городских округов и муниципальных районов Краснодарского края 2020 года по показателю «Темп роста инвестиций в основной капитал по крупным и средним организациям» Успенский район занял 26 место. </w:t>
            </w:r>
          </w:p>
          <w:p w:rsidR="008F0232" w:rsidRPr="008F0232" w:rsidRDefault="008F0232" w:rsidP="008F0232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8F0232">
              <w:rPr>
                <w:rFonts w:ascii="Times New Roman" w:hAnsi="Times New Roman" w:cs="Times New Roman"/>
              </w:rPr>
              <w:t>В 2020 году завершена реализация двух инвестиционных проектов общей суммой инвестиций 781 млн. рублей:</w:t>
            </w:r>
          </w:p>
          <w:p w:rsidR="008F0232" w:rsidRPr="008F0232" w:rsidRDefault="008F0232" w:rsidP="008F0232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8F0232">
              <w:rPr>
                <w:rFonts w:ascii="Times New Roman" w:hAnsi="Times New Roman" w:cs="Times New Roman"/>
              </w:rPr>
              <w:t xml:space="preserve">Модернизация </w:t>
            </w:r>
            <w:r w:rsidRPr="008F0232">
              <w:rPr>
                <w:rFonts w:ascii="Times New Roman" w:hAnsi="Times New Roman" w:cs="Times New Roman"/>
              </w:rPr>
              <w:lastRenderedPageBreak/>
              <w:t>оборудования АО «Успенский сахарник», протокол о намерениях по реализации которого заключен в рамках Российского инвестиционного форума в городе Сочи в 2018 году. Объем инвестиций по проекту составил 573 млн.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0232">
              <w:rPr>
                <w:rFonts w:ascii="Times New Roman" w:hAnsi="Times New Roman" w:cs="Times New Roman"/>
              </w:rPr>
              <w:t xml:space="preserve">рублей. </w:t>
            </w:r>
          </w:p>
          <w:p w:rsidR="008F0232" w:rsidRPr="008F0232" w:rsidRDefault="008F0232" w:rsidP="008F0232">
            <w:pPr>
              <w:pStyle w:val="a5"/>
              <w:tabs>
                <w:tab w:val="left" w:pos="127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8F0232">
              <w:rPr>
                <w:rFonts w:ascii="Times New Roman" w:hAnsi="Times New Roman" w:cs="Times New Roman"/>
              </w:rPr>
              <w:t>Приобретение сельскохозяйственной техники и модернизация ООО «Агрофирма Агросахар», ООО «Агрофирма «Агросахар-2», АО «Успенский сахарник»  протокол о намерениях по реализации которого заключен в рамках Российского инвестиционного форума в городе Сочи в 2019 году. Объем инвестиций составил 208 млн.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0232">
              <w:rPr>
                <w:rFonts w:ascii="Times New Roman" w:hAnsi="Times New Roman" w:cs="Times New Roman"/>
              </w:rPr>
              <w:t>рублей.</w:t>
            </w:r>
          </w:p>
          <w:p w:rsidR="008F0232" w:rsidRPr="008F0232" w:rsidRDefault="008F0232" w:rsidP="008F0232">
            <w:pPr>
              <w:pStyle w:val="a5"/>
              <w:tabs>
                <w:tab w:val="left" w:pos="127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8F0232">
              <w:rPr>
                <w:rFonts w:ascii="Times New Roman" w:hAnsi="Times New Roman" w:cs="Times New Roman"/>
              </w:rPr>
              <w:t>Успешная реализация инвестиционных проектов позволила не только увеличить производительность предприятий, но и повысить качество выпускаемой продукции.</w:t>
            </w:r>
          </w:p>
          <w:p w:rsidR="00052FFD" w:rsidRPr="008F0232" w:rsidRDefault="008F0232" w:rsidP="008F0232">
            <w:pPr>
              <w:spacing w:after="20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8F0232">
              <w:rPr>
                <w:rFonts w:ascii="Times New Roman" w:hAnsi="Times New Roman" w:cs="Times New Roman"/>
              </w:rPr>
              <w:t xml:space="preserve">На сопровождении в администрации района находятся реализация 10 инвестиционных проектов, </w:t>
            </w:r>
            <w:r w:rsidRPr="008F0232">
              <w:rPr>
                <w:rFonts w:ascii="Times New Roman" w:hAnsi="Times New Roman" w:cs="Times New Roman"/>
              </w:rPr>
              <w:lastRenderedPageBreak/>
              <w:t>протоколы о намерениях по которым заключены на общую сумму 2 млрд. 949 млн. рублей, реализация которых позволит создать 650 новых рабочих мест, увеличить налоговые поступления в бюджеты всех уровней на 620 млн. рублей в год.</w:t>
            </w:r>
          </w:p>
        </w:tc>
      </w:tr>
      <w:tr w:rsidR="00052FFD" w:rsidTr="00A178FE">
        <w:tc>
          <w:tcPr>
            <w:tcW w:w="704" w:type="dxa"/>
          </w:tcPr>
          <w:p w:rsidR="00052FFD" w:rsidRPr="006A5AE2" w:rsidRDefault="00927A00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686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«Как  обеспечить  обновление парка сельскохозяйственной техники»</w:t>
            </w:r>
          </w:p>
        </w:tc>
        <w:tc>
          <w:tcPr>
            <w:tcW w:w="2889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Смоленская </w:t>
            </w:r>
            <w:bookmarkStart w:id="0" w:name="_GoBack"/>
            <w:bookmarkEnd w:id="0"/>
            <w:r w:rsidRPr="006A5AE2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2941" w:type="dxa"/>
          </w:tcPr>
          <w:p w:rsidR="006A5AE2" w:rsidRPr="006A5AE2" w:rsidRDefault="006A5AE2" w:rsidP="008F0232">
            <w:pPr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В районе с начала года закуплено около </w:t>
            </w:r>
            <w:r w:rsidRPr="006A5AE2">
              <w:rPr>
                <w:rFonts w:ascii="Times New Roman" w:hAnsi="Times New Roman" w:cs="Times New Roman"/>
                <w:color w:val="000000"/>
              </w:rPr>
              <w:t xml:space="preserve">23 </w:t>
            </w:r>
            <w:r w:rsidRPr="006A5AE2">
              <w:rPr>
                <w:rFonts w:ascii="Times New Roman" w:hAnsi="Times New Roman" w:cs="Times New Roman"/>
              </w:rPr>
              <w:t xml:space="preserve">единиц новой сельхозтехники, это на </w:t>
            </w:r>
            <w:r w:rsidRPr="006A5AE2">
              <w:rPr>
                <w:rFonts w:ascii="Times New Roman" w:hAnsi="Times New Roman" w:cs="Times New Roman"/>
                <w:color w:val="000000"/>
              </w:rPr>
              <w:t>2</w:t>
            </w:r>
            <w:r w:rsidRPr="006A5AE2">
              <w:rPr>
                <w:rFonts w:ascii="Times New Roman" w:hAnsi="Times New Roman" w:cs="Times New Roman"/>
              </w:rPr>
              <w:t>единицы больше по сравнению с прошлым годом.</w:t>
            </w:r>
            <w:r w:rsidRPr="006A5AE2">
              <w:rPr>
                <w:rFonts w:ascii="Times New Roman" w:hAnsi="Times New Roman" w:cs="Times New Roman"/>
              </w:rPr>
              <w:br/>
              <w:t>Обновление машинно-тракторного парка ведется как за счет собственных средств аграриев, так и с использованием мер господдержки.</w:t>
            </w:r>
            <w:r w:rsidRPr="006A5AE2">
              <w:rPr>
                <w:rFonts w:ascii="Times New Roman" w:hAnsi="Times New Roman" w:cs="Times New Roman"/>
              </w:rPr>
              <w:br/>
              <w:t xml:space="preserve">В текущем году среди мер государственной поддержки наиболее эффективно работает программа льготного лизинга, предоставляемого через АО «Росагролизинг». 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Несмотря на непростую санитарно-эпидемиологическую обстановку, связанную с распространением коронавирусной инфекции, все дилеры и поставщики сельхозтехники </w:t>
            </w:r>
            <w:r w:rsidRPr="006A5AE2">
              <w:rPr>
                <w:rFonts w:ascii="Times New Roman" w:hAnsi="Times New Roman" w:cs="Times New Roman"/>
              </w:rPr>
              <w:lastRenderedPageBreak/>
              <w:t>осуществляют свою деятельность в плановом режиме.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 В 2019 году аграрии района закупили около </w:t>
            </w:r>
            <w:r w:rsidRPr="006A5AE2">
              <w:rPr>
                <w:rFonts w:ascii="Times New Roman" w:hAnsi="Times New Roman" w:cs="Times New Roman"/>
                <w:color w:val="000000"/>
              </w:rPr>
              <w:t>23</w:t>
            </w:r>
            <w:r w:rsidRPr="006A5AE2">
              <w:rPr>
                <w:rFonts w:ascii="Times New Roman" w:hAnsi="Times New Roman" w:cs="Times New Roman"/>
              </w:rPr>
              <w:t xml:space="preserve"> единиц различной сельхозтехники на сумму 140</w:t>
            </w:r>
            <w:r w:rsidRPr="006A5AE2">
              <w:rPr>
                <w:rFonts w:ascii="Times New Roman" w:hAnsi="Times New Roman" w:cs="Times New Roman"/>
                <w:color w:val="000000"/>
              </w:rPr>
              <w:t>млн. руб.</w:t>
            </w:r>
            <w:r w:rsidRPr="006A5AE2">
              <w:rPr>
                <w:rFonts w:ascii="Times New Roman" w:hAnsi="Times New Roman" w:cs="Times New Roman"/>
              </w:rPr>
              <w:t>Работа в данном направлении продолжается.</w:t>
            </w:r>
          </w:p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686" w:type="dxa"/>
          </w:tcPr>
          <w:p w:rsidR="00052FFD" w:rsidRPr="00A123E2" w:rsidRDefault="00A123E2" w:rsidP="00052FFD">
            <w:pPr>
              <w:rPr>
                <w:rFonts w:ascii="Times New Roman" w:hAnsi="Times New Roman" w:cs="Times New Roman"/>
                <w:highlight w:val="yellow"/>
              </w:rPr>
            </w:pPr>
            <w:r w:rsidRPr="00A123E2">
              <w:rPr>
                <w:rFonts w:ascii="Times New Roman" w:hAnsi="Times New Roman" w:cs="Times New Roman"/>
              </w:rPr>
              <w:t>«Автоматическая модерация анонсов культурно-досуговых мероприятий»</w:t>
            </w:r>
          </w:p>
        </w:tc>
        <w:tc>
          <w:tcPr>
            <w:tcW w:w="2889" w:type="dxa"/>
          </w:tcPr>
          <w:p w:rsidR="00052FFD" w:rsidRPr="00A123E2" w:rsidRDefault="00A123E2" w:rsidP="00052FFD">
            <w:pPr>
              <w:rPr>
                <w:rFonts w:ascii="Times New Roman" w:hAnsi="Times New Roman" w:cs="Times New Roman"/>
              </w:rPr>
            </w:pPr>
            <w:r w:rsidRPr="00A123E2">
              <w:rPr>
                <w:rFonts w:ascii="Times New Roman" w:hAnsi="Times New Roman" w:cs="Times New Roman"/>
              </w:rPr>
              <w:t>Белгородская область</w:t>
            </w:r>
          </w:p>
        </w:tc>
        <w:tc>
          <w:tcPr>
            <w:tcW w:w="1788" w:type="dxa"/>
          </w:tcPr>
          <w:p w:rsidR="00052FFD" w:rsidRPr="00A123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A123E2" w:rsidRDefault="006A5AE2" w:rsidP="00052FFD">
            <w:pPr>
              <w:rPr>
                <w:rFonts w:ascii="Times New Roman" w:hAnsi="Times New Roman" w:cs="Times New Roman"/>
              </w:rPr>
            </w:pPr>
            <w:r w:rsidRPr="00A123E2"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2941" w:type="dxa"/>
          </w:tcPr>
          <w:p w:rsidR="00052FFD" w:rsidRPr="00194362" w:rsidRDefault="00194362" w:rsidP="00052FFD">
            <w:pPr>
              <w:rPr>
                <w:rFonts w:ascii="Times New Roman" w:hAnsi="Times New Roman" w:cs="Times New Roman"/>
                <w:highlight w:val="yellow"/>
              </w:rPr>
            </w:pPr>
            <w:r w:rsidRPr="00194362">
              <w:rPr>
                <w:rFonts w:ascii="Times New Roman" w:hAnsi="Times New Roman" w:cs="Times New Roman"/>
              </w:rPr>
              <w:t>На территории Успенского района реализуется национальный проект «Культура» включая три федеральных проекта: «Культурная среда», «Творческие люди» и «Цифровая культура». Цель проекта – увеличение к 2024 году в целом на 15% числа посещений организаций культуры.</w:t>
            </w:r>
          </w:p>
        </w:tc>
      </w:tr>
      <w:tr w:rsidR="00052FFD" w:rsidTr="00A178FE">
        <w:tc>
          <w:tcPr>
            <w:tcW w:w="704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:rsidR="00052FFD" w:rsidRPr="006A5AE2" w:rsidRDefault="006A5AE2" w:rsidP="006A5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«Упрощение доступа субъектов малого и среднего  предпринимательства  к мерам финансовой и нефинансовой  государственной поддержки»</w:t>
            </w:r>
          </w:p>
        </w:tc>
        <w:tc>
          <w:tcPr>
            <w:tcW w:w="2889" w:type="dxa"/>
          </w:tcPr>
          <w:p w:rsidR="00052FFD" w:rsidRPr="006A5AE2" w:rsidRDefault="006A5AE2" w:rsidP="006A5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 край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2941" w:type="dxa"/>
          </w:tcPr>
          <w:p w:rsidR="006A5AE2" w:rsidRPr="006A5AE2" w:rsidRDefault="006A5AE2" w:rsidP="006A5AE2">
            <w:pPr>
              <w:spacing w:before="100" w:beforeAutospacing="1"/>
              <w:ind w:firstLine="396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Портал «Мой бизнес» - это </w:t>
            </w:r>
            <w:r w:rsidRPr="006A5AE2">
              <w:rPr>
                <w:rFonts w:ascii="Times New Roman" w:hAnsi="Times New Roman" w:cs="Times New Roman"/>
              </w:rPr>
              <w:t>все необходимые условия для развития бизнеса: от бесплатного обучения до помощи в получении льготного кредитования.</w:t>
            </w:r>
          </w:p>
          <w:p w:rsidR="006A5AE2" w:rsidRPr="006A5AE2" w:rsidRDefault="006A5AE2" w:rsidP="006A5AE2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Благодаря порталу «Мой бизнес» предприниматели имеют возможность получить следующие виды поддержки: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>информационно-</w:t>
            </w:r>
            <w:r w:rsidRPr="006A5AE2">
              <w:rPr>
                <w:rFonts w:ascii="Times New Roman" w:eastAsia="Times New Roman" w:hAnsi="Times New Roman" w:cs="Times New Roman"/>
              </w:rPr>
              <w:lastRenderedPageBreak/>
              <w:t xml:space="preserve">консультационную;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имущественную;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финансовую;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в сфере инноваций и модернизации производства;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экспортную. </w:t>
            </w:r>
          </w:p>
          <w:p w:rsidR="006A5AE2" w:rsidRPr="006A5AE2" w:rsidRDefault="006A5AE2" w:rsidP="006A5AE2">
            <w:pPr>
              <w:spacing w:before="100" w:beforeAutospacing="1"/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Все услуги Центра можно получить бесплатно либо на льготных условиях. </w:t>
            </w:r>
          </w:p>
          <w:p w:rsidR="006A5AE2" w:rsidRPr="006A5AE2" w:rsidRDefault="006A5AE2" w:rsidP="006A5AE2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Любой гражданин района, в том числе школьники старше 14 лет и пенсионеры, желающие открыть свой бизнес или пройти обучение по программам бизнес-образования. </w:t>
            </w:r>
          </w:p>
          <w:p w:rsidR="006A5AE2" w:rsidRPr="006A5AE2" w:rsidRDefault="006A5AE2" w:rsidP="006A5AE2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Обратиться за помощью также могут собственники и сотрудники средних и малых предприятий.</w:t>
            </w:r>
          </w:p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</w:tbl>
    <w:p w:rsidR="007E5E0F" w:rsidRDefault="0055337B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37B">
        <w:rPr>
          <w:noProof/>
          <w:lang w:eastAsia="ru-RU"/>
        </w:rPr>
        <w:lastRenderedPageBreak/>
        <w:pict>
          <v:rect id="Прямоугольник 1" o:spid="_x0000_s1027" style="position:absolute;margin-left:791.95pt;margin-top:0;width:42.75pt;height:70.5pt;z-index:251662336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<v:textbox style="layout-flow:vertical">
              <w:txbxContent>
                <w:p w:rsidR="00E51891" w:rsidRPr="00065CBA" w:rsidRDefault="00E51891" w:rsidP="00B71A30">
                  <w:pPr>
                    <w:jc w:val="center"/>
                    <w:rPr>
                      <w:rFonts w:asciiTheme="majorHAnsi" w:eastAsiaTheme="majorEastAsia" w:hAnsiTheme="majorHAnsi" w:cstheme="majorBidi"/>
                      <w:sz w:val="24"/>
                      <w:szCs w:val="24"/>
                    </w:rPr>
                  </w:pPr>
                </w:p>
              </w:txbxContent>
            </v:textbox>
            <w10:wrap anchorx="page" anchory="margin"/>
          </v:rect>
        </w:pict>
      </w:r>
    </w:p>
    <w:p w:rsidR="00C81FCF" w:rsidRPr="003070FF" w:rsidRDefault="0055337B" w:rsidP="003070FF">
      <w:pPr>
        <w:tabs>
          <w:tab w:val="left" w:pos="4251"/>
        </w:tabs>
        <w:spacing w:after="0"/>
        <w:jc w:val="center"/>
      </w:pPr>
      <w:r>
        <w:rPr>
          <w:noProof/>
          <w:lang w:eastAsia="ru-RU"/>
        </w:rPr>
        <w:pict>
          <v:shape id="Надпись 4" o:spid="_x0000_s1028" type="#_x0000_t202" style="position:absolute;left:0;text-align:left;margin-left:740.55pt;margin-top:31.1pt;width:33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DDE" w:rsidRDefault="00122DDE">
      <w:pPr>
        <w:spacing w:after="0" w:line="240" w:lineRule="auto"/>
      </w:pPr>
      <w:r>
        <w:separator/>
      </w:r>
    </w:p>
  </w:endnote>
  <w:endnote w:type="continuationSeparator" w:id="1">
    <w:p w:rsidR="00122DDE" w:rsidRDefault="00122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DDE" w:rsidRDefault="00122DDE">
      <w:pPr>
        <w:spacing w:after="0" w:line="240" w:lineRule="auto"/>
      </w:pPr>
      <w:r>
        <w:separator/>
      </w:r>
    </w:p>
  </w:footnote>
  <w:footnote w:type="continuationSeparator" w:id="1">
    <w:p w:rsidR="00122DDE" w:rsidRDefault="00122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55337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5337B">
      <w:rPr>
        <w:noProof/>
        <w:lang w:eastAsia="ru-RU"/>
      </w:rPr>
      <w:pict>
        <v:rect id="Прямоугольник 3" o:spid="_x0000_s4098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55337B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55337B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55337B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3070FF" w:rsidRPr="003070FF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5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55337B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097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15C02"/>
    <w:multiLevelType w:val="hybridMultilevel"/>
    <w:tmpl w:val="A4829B8A"/>
    <w:lvl w:ilvl="0" w:tplc="680AE2B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C006B9C"/>
    <w:multiLevelType w:val="hybridMultilevel"/>
    <w:tmpl w:val="CD8851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0E278A"/>
    <w:rsid w:val="00122DDE"/>
    <w:rsid w:val="001255E2"/>
    <w:rsid w:val="0019436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070FF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5337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A5AE2"/>
    <w:rsid w:val="006B0CF5"/>
    <w:rsid w:val="006B7575"/>
    <w:rsid w:val="006B76CF"/>
    <w:rsid w:val="006D02DE"/>
    <w:rsid w:val="006D374E"/>
    <w:rsid w:val="00704593"/>
    <w:rsid w:val="0071145D"/>
    <w:rsid w:val="00770A49"/>
    <w:rsid w:val="00776D62"/>
    <w:rsid w:val="0079054F"/>
    <w:rsid w:val="007923BC"/>
    <w:rsid w:val="00793926"/>
    <w:rsid w:val="00797D53"/>
    <w:rsid w:val="007C763A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0232"/>
    <w:rsid w:val="008F60D9"/>
    <w:rsid w:val="009156D4"/>
    <w:rsid w:val="009255A6"/>
    <w:rsid w:val="00927A00"/>
    <w:rsid w:val="0097600E"/>
    <w:rsid w:val="009C4958"/>
    <w:rsid w:val="00A04051"/>
    <w:rsid w:val="00A123E2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504BC"/>
    <w:rsid w:val="00B71A30"/>
    <w:rsid w:val="00B860E9"/>
    <w:rsid w:val="00BA288E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173B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6A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8F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6A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607BB-C378-44E6-A770-31DAD1DE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Пользователь</cp:lastModifiedBy>
  <cp:revision>22</cp:revision>
  <cp:lastPrinted>2020-12-17T12:58:00Z</cp:lastPrinted>
  <dcterms:created xsi:type="dcterms:W3CDTF">2020-12-02T06:49:00Z</dcterms:created>
  <dcterms:modified xsi:type="dcterms:W3CDTF">2022-02-07T07:34:00Z</dcterms:modified>
</cp:coreProperties>
</file>